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D9" w:rsidRDefault="005E4BD9">
      <w:r>
        <w:t>от 28.06.2021</w:t>
      </w:r>
    </w:p>
    <w:p w:rsidR="005E4BD9" w:rsidRDefault="005E4BD9"/>
    <w:p w:rsidR="005E4BD9" w:rsidRDefault="005E4BD9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5E4BD9" w:rsidRDefault="005E4BD9">
      <w:r>
        <w:t>Общество с ограниченной ответственностью «Альфа СК» ИНН 9723098499</w:t>
      </w:r>
    </w:p>
    <w:p w:rsidR="005E4BD9" w:rsidRDefault="005E4BD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E4BD9"/>
    <w:rsid w:val="00045D12"/>
    <w:rsid w:val="0052439B"/>
    <w:rsid w:val="005E4BD9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